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E1" w:rsidRPr="00242615" w:rsidRDefault="0061227B">
      <w:pPr>
        <w:pStyle w:val="Titel"/>
      </w:pPr>
      <w:r w:rsidRPr="00242615">
        <w:t>Wijzigingen</w:t>
      </w:r>
      <w:r w:rsidRPr="00242615">
        <w:rPr>
          <w:spacing w:val="-4"/>
        </w:rPr>
        <w:t xml:space="preserve"> </w:t>
      </w:r>
      <w:r w:rsidR="0058750C" w:rsidRPr="00242615">
        <w:t>statuten</w:t>
      </w:r>
      <w:r w:rsidRPr="00242615">
        <w:rPr>
          <w:spacing w:val="-2"/>
        </w:rPr>
        <w:t xml:space="preserve"> </w:t>
      </w:r>
      <w:r w:rsidRPr="00242615">
        <w:t>RFC</w:t>
      </w:r>
      <w:r w:rsidRPr="00242615">
        <w:rPr>
          <w:spacing w:val="-4"/>
        </w:rPr>
        <w:t xml:space="preserve"> </w:t>
      </w:r>
      <w:r w:rsidRPr="00242615">
        <w:t>Oisterwijk</w:t>
      </w:r>
      <w:r w:rsidRPr="00242615">
        <w:rPr>
          <w:spacing w:val="-7"/>
        </w:rPr>
        <w:t xml:space="preserve"> </w:t>
      </w:r>
      <w:r w:rsidRPr="00242615">
        <w:t>Oysters</w:t>
      </w:r>
      <w:r w:rsidR="007C4D93">
        <w:t xml:space="preserve"> (conceptversie 27-7</w:t>
      </w:r>
      <w:bookmarkStart w:id="0" w:name="_GoBack"/>
      <w:bookmarkEnd w:id="0"/>
      <w:r w:rsidR="00932A6C">
        <w:t>-22)</w:t>
      </w:r>
    </w:p>
    <w:p w:rsidR="007568E1" w:rsidRPr="00242615" w:rsidRDefault="007568E1">
      <w:pPr>
        <w:pStyle w:val="Plattetekst"/>
        <w:spacing w:before="7"/>
        <w:rPr>
          <w:b/>
        </w:rPr>
      </w:pPr>
    </w:p>
    <w:p w:rsidR="0082280F" w:rsidRPr="00242615" w:rsidRDefault="0082280F" w:rsidP="0082280F">
      <w:pPr>
        <w:pStyle w:val="Plattetekst"/>
        <w:spacing w:line="231" w:lineRule="exact"/>
        <w:ind w:left="100"/>
        <w:rPr>
          <w:spacing w:val="1"/>
        </w:rPr>
      </w:pPr>
    </w:p>
    <w:p w:rsidR="007568E1" w:rsidRPr="00242615" w:rsidRDefault="0061227B" w:rsidP="0037090D">
      <w:pPr>
        <w:pStyle w:val="Plattetekst"/>
        <w:spacing w:line="231" w:lineRule="exact"/>
        <w:ind w:left="1435" w:hanging="1335"/>
      </w:pPr>
      <w:r w:rsidRPr="00242615">
        <w:t>Artikel</w:t>
      </w:r>
      <w:r w:rsidRPr="00242615">
        <w:rPr>
          <w:spacing w:val="-7"/>
        </w:rPr>
        <w:t xml:space="preserve"> </w:t>
      </w:r>
      <w:r w:rsidR="0037090D" w:rsidRPr="00242615">
        <w:t>3</w:t>
      </w:r>
      <w:r w:rsidRPr="00242615">
        <w:tab/>
      </w:r>
      <w:r w:rsidR="0037090D" w:rsidRPr="00242615">
        <w:t xml:space="preserve">lid 2 sub d </w:t>
      </w:r>
      <w:r w:rsidR="0037090D" w:rsidRPr="00242615">
        <w:rPr>
          <w:i/>
        </w:rPr>
        <w:t>Vervangen</w:t>
      </w:r>
      <w:r w:rsidR="0082280F" w:rsidRPr="00242615">
        <w:rPr>
          <w:i/>
        </w:rPr>
        <w:t>:</w:t>
      </w:r>
      <w:r w:rsidR="0082280F" w:rsidRPr="00242615">
        <w:t xml:space="preserve"> </w:t>
      </w:r>
      <w:r w:rsidR="0037090D" w:rsidRPr="00242615">
        <w:t>het</w:t>
      </w:r>
      <w:r w:rsidR="0037090D" w:rsidRPr="00242615">
        <w:rPr>
          <w:spacing w:val="-4"/>
        </w:rPr>
        <w:t xml:space="preserve"> </w:t>
      </w:r>
      <w:r w:rsidR="0037090D" w:rsidRPr="00242615">
        <w:t>vertegenwoordigen</w:t>
      </w:r>
      <w:r w:rsidR="0037090D" w:rsidRPr="00242615">
        <w:rPr>
          <w:spacing w:val="-6"/>
        </w:rPr>
        <w:t xml:space="preserve"> </w:t>
      </w:r>
      <w:r w:rsidR="0037090D" w:rsidRPr="00242615">
        <w:t>van</w:t>
      </w:r>
      <w:r w:rsidR="0037090D" w:rsidRPr="00242615">
        <w:rPr>
          <w:spacing w:val="-3"/>
        </w:rPr>
        <w:t xml:space="preserve"> </w:t>
      </w:r>
      <w:r w:rsidR="0037090D" w:rsidRPr="00242615">
        <w:t>haar</w:t>
      </w:r>
      <w:r w:rsidR="0037090D" w:rsidRPr="00242615">
        <w:rPr>
          <w:spacing w:val="-4"/>
        </w:rPr>
        <w:t xml:space="preserve"> </w:t>
      </w:r>
      <w:r w:rsidR="0037090D" w:rsidRPr="00242615">
        <w:t>leden</w:t>
      </w:r>
      <w:r w:rsidR="0037090D" w:rsidRPr="00242615">
        <w:rPr>
          <w:spacing w:val="-3"/>
        </w:rPr>
        <w:t xml:space="preserve"> </w:t>
      </w:r>
      <w:r w:rsidR="0037090D" w:rsidRPr="00242615">
        <w:t>tegenover Rugby Nederland, bij</w:t>
      </w:r>
      <w:r w:rsidR="0037090D" w:rsidRPr="00242615">
        <w:rPr>
          <w:spacing w:val="-4"/>
        </w:rPr>
        <w:t xml:space="preserve"> </w:t>
      </w:r>
      <w:r w:rsidR="0037090D" w:rsidRPr="00242615">
        <w:t>welke</w:t>
      </w:r>
      <w:r w:rsidR="0037090D" w:rsidRPr="00242615">
        <w:rPr>
          <w:spacing w:val="-64"/>
        </w:rPr>
        <w:t xml:space="preserve"> </w:t>
      </w:r>
      <w:r w:rsidR="0037090D" w:rsidRPr="00242615">
        <w:t>bond</w:t>
      </w:r>
      <w:r w:rsidR="0037090D" w:rsidRPr="00242615">
        <w:rPr>
          <w:spacing w:val="-1"/>
        </w:rPr>
        <w:t xml:space="preserve"> </w:t>
      </w:r>
      <w:r w:rsidR="0037090D" w:rsidRPr="00242615">
        <w:t>zij</w:t>
      </w:r>
      <w:r w:rsidR="0037090D" w:rsidRPr="00242615">
        <w:rPr>
          <w:spacing w:val="-1"/>
        </w:rPr>
        <w:t xml:space="preserve"> </w:t>
      </w:r>
      <w:r w:rsidR="0037090D" w:rsidRPr="00242615">
        <w:t>is</w:t>
      </w:r>
      <w:r w:rsidR="0037090D" w:rsidRPr="00242615">
        <w:rPr>
          <w:spacing w:val="-1"/>
        </w:rPr>
        <w:t xml:space="preserve"> </w:t>
      </w:r>
      <w:r w:rsidR="00BB2BD3" w:rsidRPr="00242615">
        <w:t>aangesloten.</w:t>
      </w:r>
    </w:p>
    <w:p w:rsidR="007568E1" w:rsidRPr="00242615" w:rsidRDefault="0037090D" w:rsidP="0037090D">
      <w:pPr>
        <w:pStyle w:val="Lijstalinea"/>
        <w:tabs>
          <w:tab w:val="left" w:pos="1033"/>
        </w:tabs>
        <w:ind w:left="1435"/>
        <w:rPr>
          <w:sz w:val="24"/>
          <w:szCs w:val="24"/>
        </w:rPr>
      </w:pPr>
      <w:r w:rsidRPr="00242615">
        <w:rPr>
          <w:sz w:val="24"/>
          <w:szCs w:val="24"/>
        </w:rPr>
        <w:t xml:space="preserve">lid 2 sub f </w:t>
      </w:r>
      <w:r w:rsidRPr="00242615">
        <w:rPr>
          <w:i/>
          <w:sz w:val="24"/>
          <w:szCs w:val="24"/>
        </w:rPr>
        <w:t>Vervangen</w:t>
      </w:r>
      <w:r w:rsidR="00BB2BD3" w:rsidRPr="00242615">
        <w:rPr>
          <w:sz w:val="24"/>
          <w:szCs w:val="24"/>
        </w:rPr>
        <w:t>: het uitschrijven en deelnemen aan de door Rugby Nederland georganiseerde competitie.</w:t>
      </w:r>
    </w:p>
    <w:p w:rsidR="005919F6" w:rsidRPr="00242615" w:rsidRDefault="005919F6">
      <w:pPr>
        <w:pStyle w:val="Plattetekst"/>
        <w:spacing w:before="11"/>
      </w:pPr>
    </w:p>
    <w:p w:rsidR="008D7478" w:rsidRDefault="0061227B" w:rsidP="0037090D">
      <w:pPr>
        <w:tabs>
          <w:tab w:val="left" w:pos="670"/>
        </w:tabs>
        <w:ind w:left="1435" w:hanging="1435"/>
        <w:rPr>
          <w:b/>
          <w:spacing w:val="-4"/>
          <w:sz w:val="24"/>
          <w:szCs w:val="24"/>
        </w:rPr>
      </w:pPr>
      <w:r w:rsidRPr="00242615">
        <w:rPr>
          <w:sz w:val="24"/>
          <w:szCs w:val="24"/>
        </w:rPr>
        <w:t>Artikel</w:t>
      </w:r>
      <w:r w:rsidRPr="00242615">
        <w:rPr>
          <w:spacing w:val="-8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4</w:t>
      </w:r>
      <w:r w:rsidR="00D41325" w:rsidRPr="00242615">
        <w:rPr>
          <w:sz w:val="24"/>
          <w:szCs w:val="24"/>
        </w:rPr>
        <w:t xml:space="preserve">   </w:t>
      </w:r>
      <w:r w:rsidR="0037090D" w:rsidRPr="00242615">
        <w:rPr>
          <w:sz w:val="24"/>
          <w:szCs w:val="24"/>
        </w:rPr>
        <w:tab/>
      </w:r>
      <w:r w:rsidR="00D41325" w:rsidRPr="00242615">
        <w:rPr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1</w:t>
      </w:r>
      <w:r w:rsidR="00D41325" w:rsidRPr="00242615">
        <w:rPr>
          <w:sz w:val="24"/>
          <w:szCs w:val="24"/>
        </w:rPr>
        <w:t xml:space="preserve">. </w:t>
      </w:r>
      <w:r w:rsidR="00D41325" w:rsidRPr="00242615">
        <w:rPr>
          <w:i/>
          <w:sz w:val="24"/>
          <w:szCs w:val="24"/>
        </w:rPr>
        <w:t xml:space="preserve">Vervangen: </w:t>
      </w:r>
      <w:r w:rsidR="0037090D" w:rsidRPr="00242615">
        <w:rPr>
          <w:spacing w:val="-1"/>
          <w:sz w:val="24"/>
          <w:szCs w:val="24"/>
        </w:rPr>
        <w:t>Leden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van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de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vereniging</w:t>
      </w:r>
      <w:r w:rsidR="0037090D" w:rsidRPr="00242615">
        <w:rPr>
          <w:spacing w:val="-3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kunnen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zijn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zij</w:t>
      </w:r>
      <w:r w:rsidR="0037090D" w:rsidRPr="00242615">
        <w:rPr>
          <w:spacing w:val="-3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die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de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leeftijd</w:t>
      </w:r>
      <w:r w:rsidR="0037090D" w:rsidRPr="00242615">
        <w:rPr>
          <w:spacing w:val="-2"/>
          <w:sz w:val="24"/>
          <w:szCs w:val="24"/>
        </w:rPr>
        <w:t xml:space="preserve"> </w:t>
      </w:r>
      <w:r w:rsidR="0037090D" w:rsidRPr="00242615">
        <w:rPr>
          <w:sz w:val="24"/>
          <w:szCs w:val="24"/>
        </w:rPr>
        <w:t>van</w:t>
      </w:r>
      <w:r w:rsidR="0037090D" w:rsidRPr="00242615">
        <w:rPr>
          <w:spacing w:val="5"/>
          <w:sz w:val="24"/>
          <w:szCs w:val="24"/>
        </w:rPr>
        <w:t xml:space="preserve"> </w:t>
      </w:r>
      <w:r w:rsidR="0037090D" w:rsidRPr="00242615">
        <w:rPr>
          <w:b/>
          <w:sz w:val="24"/>
          <w:szCs w:val="24"/>
        </w:rPr>
        <w:t>vier</w:t>
      </w:r>
      <w:r w:rsidR="0037090D" w:rsidRPr="00242615">
        <w:rPr>
          <w:b/>
          <w:spacing w:val="-4"/>
          <w:sz w:val="24"/>
          <w:szCs w:val="24"/>
        </w:rPr>
        <w:t xml:space="preserve"> </w:t>
      </w:r>
      <w:r w:rsidR="00020084" w:rsidRPr="00242615">
        <w:rPr>
          <w:b/>
          <w:spacing w:val="-4"/>
          <w:sz w:val="24"/>
          <w:szCs w:val="24"/>
        </w:rPr>
        <w:t xml:space="preserve">(4) jaar </w:t>
      </w:r>
      <w:r w:rsidR="00020084" w:rsidRPr="00242615">
        <w:rPr>
          <w:spacing w:val="-4"/>
          <w:sz w:val="24"/>
          <w:szCs w:val="24"/>
        </w:rPr>
        <w:t>hebben bereikt</w:t>
      </w:r>
      <w:r w:rsidR="00020084" w:rsidRPr="00242615">
        <w:rPr>
          <w:b/>
          <w:spacing w:val="-4"/>
          <w:sz w:val="24"/>
          <w:szCs w:val="24"/>
        </w:rPr>
        <w:t>.</w:t>
      </w:r>
    </w:p>
    <w:p w:rsidR="00486C30" w:rsidRDefault="00486C30" w:rsidP="0037090D">
      <w:pPr>
        <w:tabs>
          <w:tab w:val="left" w:pos="670"/>
        </w:tabs>
        <w:ind w:left="1435" w:hanging="1435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ab/>
      </w:r>
      <w:r>
        <w:rPr>
          <w:b/>
          <w:spacing w:val="-4"/>
          <w:sz w:val="24"/>
          <w:szCs w:val="24"/>
        </w:rPr>
        <w:tab/>
      </w:r>
      <w:r w:rsidRPr="00486C30">
        <w:rPr>
          <w:i/>
          <w:spacing w:val="-4"/>
          <w:sz w:val="24"/>
          <w:szCs w:val="24"/>
        </w:rPr>
        <w:t>2. Vervangen:</w:t>
      </w:r>
      <w:r w:rsidRPr="00486C30">
        <w:rPr>
          <w:spacing w:val="-4"/>
          <w:sz w:val="24"/>
          <w:szCs w:val="24"/>
        </w:rPr>
        <w:t xml:space="preserve"> Het bestuur houdt een register waarin de namen, (mail)adressen, geboortedata, telefoonnummers en IBAN-nummers van alle leden zijn opgenomen.</w:t>
      </w:r>
    </w:p>
    <w:p w:rsidR="00486C30" w:rsidRDefault="00486C30" w:rsidP="0037090D">
      <w:pPr>
        <w:tabs>
          <w:tab w:val="left" w:pos="670"/>
        </w:tabs>
        <w:ind w:left="1435" w:hanging="1435"/>
        <w:rPr>
          <w:i/>
          <w:spacing w:val="-4"/>
          <w:sz w:val="24"/>
          <w:szCs w:val="24"/>
        </w:rPr>
      </w:pPr>
    </w:p>
    <w:p w:rsidR="00486C30" w:rsidRPr="00486C30" w:rsidRDefault="00486C30" w:rsidP="0037090D">
      <w:pPr>
        <w:tabs>
          <w:tab w:val="left" w:pos="670"/>
        </w:tabs>
        <w:ind w:left="1435" w:hanging="1435"/>
        <w:rPr>
          <w:spacing w:val="-4"/>
          <w:sz w:val="24"/>
          <w:szCs w:val="24"/>
        </w:rPr>
      </w:pPr>
      <w:r w:rsidRPr="00FE08FF">
        <w:rPr>
          <w:spacing w:val="-4"/>
          <w:sz w:val="24"/>
          <w:szCs w:val="24"/>
        </w:rPr>
        <w:t>Artikel 6</w:t>
      </w:r>
      <w:r>
        <w:rPr>
          <w:i/>
          <w:spacing w:val="-4"/>
          <w:sz w:val="24"/>
          <w:szCs w:val="24"/>
        </w:rPr>
        <w:tab/>
        <w:t xml:space="preserve">3. Vervangen: </w:t>
      </w:r>
      <w:r w:rsidRPr="00FE08FF">
        <w:rPr>
          <w:spacing w:val="-4"/>
          <w:sz w:val="24"/>
          <w:szCs w:val="24"/>
        </w:rPr>
        <w:t xml:space="preserve">De aanmelding van minderjarigen dient gepaard te gaan met de schriftelijke toestemming </w:t>
      </w:r>
      <w:r w:rsidR="00FE08FF" w:rsidRPr="00FE08FF">
        <w:rPr>
          <w:spacing w:val="-4"/>
          <w:sz w:val="24"/>
          <w:szCs w:val="24"/>
        </w:rPr>
        <w:t xml:space="preserve">(per e-mail of op papier) </w:t>
      </w:r>
      <w:r w:rsidRPr="00FE08FF">
        <w:rPr>
          <w:spacing w:val="-4"/>
          <w:sz w:val="24"/>
          <w:szCs w:val="24"/>
        </w:rPr>
        <w:t>van een wettelijke vertegenwoordiger</w:t>
      </w:r>
      <w:r w:rsidR="00FE08FF" w:rsidRPr="00FE08FF">
        <w:rPr>
          <w:spacing w:val="-4"/>
          <w:sz w:val="24"/>
          <w:szCs w:val="24"/>
        </w:rPr>
        <w:t>.</w:t>
      </w:r>
    </w:p>
    <w:p w:rsidR="00D41325" w:rsidRPr="00242615" w:rsidRDefault="00D41325" w:rsidP="006E5CCA">
      <w:pPr>
        <w:tabs>
          <w:tab w:val="left" w:pos="677"/>
        </w:tabs>
        <w:spacing w:line="232" w:lineRule="exact"/>
        <w:jc w:val="both"/>
        <w:rPr>
          <w:rFonts w:eastAsia="Trebuchet MS"/>
          <w:sz w:val="24"/>
          <w:szCs w:val="24"/>
        </w:rPr>
      </w:pPr>
    </w:p>
    <w:p w:rsidR="00BB2BD3" w:rsidRPr="00242615" w:rsidRDefault="009B2975" w:rsidP="009B2975">
      <w:pPr>
        <w:tabs>
          <w:tab w:val="left" w:pos="670"/>
        </w:tabs>
        <w:spacing w:before="1"/>
        <w:ind w:left="1435" w:right="247" w:hanging="1435"/>
        <w:rPr>
          <w:rFonts w:eastAsia="Trebuchet MS"/>
          <w:sz w:val="24"/>
          <w:szCs w:val="24"/>
        </w:rPr>
      </w:pPr>
      <w:r w:rsidRPr="00242615">
        <w:rPr>
          <w:sz w:val="24"/>
          <w:szCs w:val="24"/>
        </w:rPr>
        <w:t>Artikel</w:t>
      </w:r>
      <w:r w:rsidRPr="00242615">
        <w:rPr>
          <w:spacing w:val="-8"/>
          <w:sz w:val="24"/>
          <w:szCs w:val="24"/>
        </w:rPr>
        <w:t xml:space="preserve"> </w:t>
      </w:r>
      <w:r w:rsidRPr="00242615">
        <w:rPr>
          <w:sz w:val="24"/>
          <w:szCs w:val="24"/>
        </w:rPr>
        <w:t>14</w:t>
      </w:r>
      <w:r w:rsidRPr="00242615">
        <w:rPr>
          <w:sz w:val="24"/>
          <w:szCs w:val="24"/>
        </w:rPr>
        <w:tab/>
        <w:t xml:space="preserve">7. </w:t>
      </w:r>
      <w:r w:rsidRPr="00242615">
        <w:rPr>
          <w:i/>
          <w:sz w:val="24"/>
          <w:szCs w:val="24"/>
        </w:rPr>
        <w:t>Toevoegen</w:t>
      </w:r>
      <w:r w:rsidRPr="00242615">
        <w:rPr>
          <w:sz w:val="24"/>
          <w:szCs w:val="24"/>
        </w:rPr>
        <w:t>: Bij ontstentenis of belet van alle bestuursleden berust het bestuur tijdelijk b</w:t>
      </w:r>
      <w:r w:rsidR="00EA3C07">
        <w:rPr>
          <w:sz w:val="24"/>
          <w:szCs w:val="24"/>
        </w:rPr>
        <w:t xml:space="preserve">ij de Raad van Toezicht van </w:t>
      </w:r>
      <w:r w:rsidR="00E948EF" w:rsidRPr="00E948EF">
        <w:rPr>
          <w:sz w:val="24"/>
          <w:szCs w:val="24"/>
          <w:u w:val="single"/>
        </w:rPr>
        <w:t>de</w:t>
      </w:r>
      <w:r w:rsidR="00E948EF">
        <w:rPr>
          <w:sz w:val="24"/>
          <w:szCs w:val="24"/>
        </w:rPr>
        <w:t xml:space="preserve"> </w:t>
      </w:r>
      <w:r w:rsidRPr="00242615">
        <w:rPr>
          <w:sz w:val="24"/>
          <w:szCs w:val="24"/>
        </w:rPr>
        <w:t xml:space="preserve">RFC </w:t>
      </w:r>
      <w:proofErr w:type="spellStart"/>
      <w:r w:rsidR="00EA3C07">
        <w:rPr>
          <w:sz w:val="24"/>
          <w:szCs w:val="24"/>
        </w:rPr>
        <w:t>the</w:t>
      </w:r>
      <w:proofErr w:type="spellEnd"/>
      <w:r w:rsidR="00EA3C07">
        <w:rPr>
          <w:sz w:val="24"/>
          <w:szCs w:val="24"/>
        </w:rPr>
        <w:t xml:space="preserve"> </w:t>
      </w:r>
      <w:r w:rsidRPr="00242615">
        <w:rPr>
          <w:sz w:val="24"/>
          <w:szCs w:val="24"/>
        </w:rPr>
        <w:t xml:space="preserve">Oisterwijk Oysters of door deze Raad aan te wijzen personen. Voor de gedurende deze periode verrichte bestuursdaden worden deze personen </w:t>
      </w:r>
      <w:r w:rsidR="00365872" w:rsidRPr="00365872">
        <w:rPr>
          <w:sz w:val="24"/>
          <w:szCs w:val="24"/>
          <w:u w:val="single"/>
        </w:rPr>
        <w:t xml:space="preserve">en/of de Raad van Toezicht </w:t>
      </w:r>
      <w:r w:rsidRPr="00242615">
        <w:rPr>
          <w:sz w:val="24"/>
          <w:szCs w:val="24"/>
        </w:rPr>
        <w:t>met een bestuurder gelijkgesteld.</w:t>
      </w:r>
      <w:r w:rsidRPr="00242615">
        <w:rPr>
          <w:rFonts w:eastAsia="Arial"/>
          <w:spacing w:val="-1"/>
          <w:sz w:val="24"/>
          <w:szCs w:val="24"/>
        </w:rPr>
        <w:t xml:space="preserve"> Het</w:t>
      </w:r>
      <w:r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is</w:t>
      </w:r>
      <w:r w:rsidRPr="00242615">
        <w:rPr>
          <w:rFonts w:eastAsia="Arial"/>
          <w:spacing w:val="-2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echter</w:t>
      </w:r>
      <w:r w:rsidRPr="00242615">
        <w:rPr>
          <w:rFonts w:eastAsia="Arial"/>
          <w:spacing w:val="1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verplicht in die situatie</w:t>
      </w:r>
      <w:r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zo</w:t>
      </w:r>
      <w:r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 xml:space="preserve">spoedig </w:t>
      </w:r>
      <w:r w:rsidRPr="00242615">
        <w:rPr>
          <w:rFonts w:eastAsia="Arial"/>
          <w:sz w:val="24"/>
          <w:szCs w:val="24"/>
        </w:rPr>
        <w:t>mogelijk</w:t>
      </w:r>
      <w:r w:rsidRPr="00242615">
        <w:rPr>
          <w:rFonts w:eastAsia="Arial"/>
          <w:spacing w:val="-1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 xml:space="preserve">een algemene ledenvergadering te beleggen zodat de ALV desgewenst nieuwe bestuurders kan aanstellen. </w:t>
      </w:r>
      <w:r w:rsidR="0037090D" w:rsidRPr="00242615">
        <w:rPr>
          <w:rFonts w:eastAsia="Trebuchet MS"/>
          <w:sz w:val="24"/>
          <w:szCs w:val="24"/>
        </w:rPr>
        <w:tab/>
      </w:r>
    </w:p>
    <w:p w:rsidR="00BB2BD3" w:rsidRPr="00242615" w:rsidRDefault="00BB2BD3" w:rsidP="009B2975">
      <w:pPr>
        <w:tabs>
          <w:tab w:val="left" w:pos="670"/>
        </w:tabs>
        <w:spacing w:before="1"/>
        <w:ind w:left="1435" w:right="247" w:hanging="1435"/>
        <w:rPr>
          <w:rFonts w:eastAsia="Trebuchet MS"/>
          <w:sz w:val="24"/>
          <w:szCs w:val="24"/>
        </w:rPr>
      </w:pPr>
    </w:p>
    <w:p w:rsidR="007568E1" w:rsidRPr="00242615" w:rsidRDefault="00BB2BD3" w:rsidP="009B2975">
      <w:pPr>
        <w:tabs>
          <w:tab w:val="left" w:pos="670"/>
        </w:tabs>
        <w:spacing w:before="1"/>
        <w:ind w:left="1435" w:right="247" w:hanging="1435"/>
        <w:rPr>
          <w:rFonts w:eastAsia="Arial"/>
          <w:sz w:val="24"/>
          <w:szCs w:val="24"/>
        </w:rPr>
      </w:pPr>
      <w:r w:rsidRPr="00242615">
        <w:rPr>
          <w:rFonts w:eastAsia="Trebuchet MS"/>
          <w:sz w:val="24"/>
          <w:szCs w:val="24"/>
        </w:rPr>
        <w:tab/>
      </w:r>
      <w:r w:rsidRPr="00242615">
        <w:rPr>
          <w:rFonts w:eastAsia="Trebuchet MS"/>
          <w:sz w:val="24"/>
          <w:szCs w:val="24"/>
        </w:rPr>
        <w:tab/>
        <w:t xml:space="preserve">8. </w:t>
      </w:r>
      <w:r w:rsidRPr="00242615">
        <w:rPr>
          <w:i/>
          <w:sz w:val="24"/>
          <w:szCs w:val="24"/>
        </w:rPr>
        <w:t>Toevoegen</w:t>
      </w:r>
      <w:r w:rsidRPr="00242615">
        <w:rPr>
          <w:sz w:val="24"/>
          <w:szCs w:val="24"/>
        </w:rPr>
        <w:t xml:space="preserve">: Bij de vervulling van hun taak richten de bestuurders zich naar het belang van de vereniging en de daarmee verbonden organisatie. </w:t>
      </w:r>
      <w:r w:rsidR="0037090D" w:rsidRPr="00242615">
        <w:rPr>
          <w:rFonts w:eastAsia="Trebuchet MS"/>
          <w:sz w:val="24"/>
          <w:szCs w:val="24"/>
        </w:rPr>
        <w:t xml:space="preserve"> </w:t>
      </w:r>
    </w:p>
    <w:p w:rsidR="00B211D8" w:rsidRPr="00242615" w:rsidRDefault="00B211D8" w:rsidP="00B211D8">
      <w:pPr>
        <w:tabs>
          <w:tab w:val="left" w:pos="677"/>
        </w:tabs>
        <w:spacing w:line="232" w:lineRule="exact"/>
        <w:ind w:left="100"/>
        <w:jc w:val="both"/>
        <w:rPr>
          <w:rFonts w:eastAsia="Trebuchet MS"/>
          <w:sz w:val="24"/>
          <w:szCs w:val="24"/>
        </w:rPr>
      </w:pPr>
    </w:p>
    <w:p w:rsidR="005919F6" w:rsidRPr="00242615" w:rsidRDefault="005919F6">
      <w:pPr>
        <w:pStyle w:val="Plattetekst"/>
      </w:pPr>
    </w:p>
    <w:p w:rsidR="00CA4CDE" w:rsidRPr="00242615" w:rsidRDefault="0061227B" w:rsidP="00CA4CDE">
      <w:pPr>
        <w:tabs>
          <w:tab w:val="left" w:pos="821"/>
        </w:tabs>
        <w:ind w:left="1440" w:right="568" w:hanging="1440"/>
        <w:rPr>
          <w:rFonts w:eastAsia="Trebuchet MS"/>
          <w:sz w:val="24"/>
          <w:szCs w:val="24"/>
        </w:rPr>
      </w:pPr>
      <w:r w:rsidRPr="00242615">
        <w:rPr>
          <w:sz w:val="24"/>
          <w:szCs w:val="24"/>
        </w:rPr>
        <w:t>Artikel</w:t>
      </w:r>
      <w:r w:rsidRPr="00242615">
        <w:rPr>
          <w:spacing w:val="-8"/>
          <w:sz w:val="24"/>
          <w:szCs w:val="24"/>
        </w:rPr>
        <w:t xml:space="preserve"> </w:t>
      </w:r>
      <w:r w:rsidR="00486C30">
        <w:rPr>
          <w:sz w:val="24"/>
          <w:szCs w:val="24"/>
        </w:rPr>
        <w:t>17</w:t>
      </w:r>
      <w:r w:rsidRPr="00242615">
        <w:rPr>
          <w:sz w:val="24"/>
          <w:szCs w:val="24"/>
        </w:rPr>
        <w:tab/>
      </w:r>
      <w:r w:rsidR="00C34032" w:rsidRPr="00242615">
        <w:rPr>
          <w:sz w:val="24"/>
          <w:szCs w:val="24"/>
        </w:rPr>
        <w:t xml:space="preserve">1. </w:t>
      </w:r>
      <w:r w:rsidR="00CA4CDE" w:rsidRPr="00242615">
        <w:rPr>
          <w:i/>
          <w:sz w:val="24"/>
          <w:szCs w:val="24"/>
        </w:rPr>
        <w:t>Vervangen</w:t>
      </w:r>
      <w:r w:rsidRPr="00242615">
        <w:rPr>
          <w:sz w:val="24"/>
          <w:szCs w:val="24"/>
        </w:rPr>
        <w:t>:</w:t>
      </w:r>
      <w:r w:rsidRPr="00242615">
        <w:rPr>
          <w:spacing w:val="4"/>
          <w:sz w:val="24"/>
          <w:szCs w:val="24"/>
        </w:rPr>
        <w:t xml:space="preserve"> </w:t>
      </w:r>
      <w:r w:rsidR="00C34032" w:rsidRPr="00242615">
        <w:rPr>
          <w:rFonts w:eastAsia="Trebuchet MS"/>
          <w:sz w:val="24"/>
          <w:szCs w:val="24"/>
        </w:rPr>
        <w:t>ereleden hebben ook stemrecht</w:t>
      </w:r>
      <w:r w:rsidR="00CA4CDE" w:rsidRPr="00242615">
        <w:rPr>
          <w:rFonts w:eastAsia="Trebuchet MS"/>
          <w:sz w:val="24"/>
          <w:szCs w:val="24"/>
        </w:rPr>
        <w:t>.</w:t>
      </w:r>
    </w:p>
    <w:p w:rsidR="00C34032" w:rsidRPr="00242615" w:rsidRDefault="00C34032" w:rsidP="00CA4CDE">
      <w:pPr>
        <w:tabs>
          <w:tab w:val="left" w:pos="821"/>
        </w:tabs>
        <w:ind w:left="1440" w:right="568" w:hanging="1440"/>
        <w:rPr>
          <w:rFonts w:eastAsia="Trebuchet MS"/>
          <w:sz w:val="24"/>
          <w:szCs w:val="24"/>
        </w:rPr>
      </w:pPr>
    </w:p>
    <w:p w:rsidR="00C34032" w:rsidRPr="00242615" w:rsidRDefault="00C34032" w:rsidP="00640A47">
      <w:pPr>
        <w:tabs>
          <w:tab w:val="left" w:pos="670"/>
        </w:tabs>
        <w:ind w:left="1440" w:hanging="1440"/>
        <w:rPr>
          <w:rFonts w:eastAsia="Arial"/>
          <w:sz w:val="24"/>
          <w:szCs w:val="24"/>
        </w:rPr>
      </w:pPr>
      <w:r w:rsidRPr="00242615">
        <w:rPr>
          <w:rFonts w:eastAsia="Trebuchet MS"/>
          <w:sz w:val="24"/>
          <w:szCs w:val="24"/>
        </w:rPr>
        <w:t>Artikel 20</w:t>
      </w:r>
      <w:r w:rsidRPr="00242615">
        <w:rPr>
          <w:rFonts w:eastAsia="Trebuchet MS"/>
          <w:sz w:val="24"/>
          <w:szCs w:val="24"/>
        </w:rPr>
        <w:tab/>
        <w:t xml:space="preserve">1. </w:t>
      </w:r>
      <w:r w:rsidRPr="00242615">
        <w:rPr>
          <w:rFonts w:eastAsia="Trebuchet MS"/>
          <w:i/>
          <w:sz w:val="24"/>
          <w:szCs w:val="24"/>
        </w:rPr>
        <w:t>Vervangen</w:t>
      </w:r>
      <w:r w:rsidRPr="00242615">
        <w:rPr>
          <w:rFonts w:eastAsia="Trebuchet MS"/>
          <w:sz w:val="24"/>
          <w:szCs w:val="24"/>
        </w:rPr>
        <w:t xml:space="preserve">: </w:t>
      </w:r>
      <w:r w:rsidRPr="00242615">
        <w:rPr>
          <w:rFonts w:eastAsia="Arial"/>
          <w:spacing w:val="-1"/>
          <w:sz w:val="24"/>
          <w:szCs w:val="24"/>
        </w:rPr>
        <w:t>De</w:t>
      </w:r>
      <w:r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algemene</w:t>
      </w:r>
      <w:r w:rsidRPr="00242615">
        <w:rPr>
          <w:rFonts w:eastAsia="Arial"/>
          <w:spacing w:val="1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ledenvergaderingen</w:t>
      </w:r>
      <w:r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worden</w:t>
      </w:r>
      <w:r w:rsidRPr="00242615">
        <w:rPr>
          <w:rFonts w:eastAsia="Arial"/>
          <w:spacing w:val="1"/>
          <w:sz w:val="24"/>
          <w:szCs w:val="24"/>
        </w:rPr>
        <w:t xml:space="preserve"> </w:t>
      </w:r>
      <w:r w:rsidRPr="00242615">
        <w:rPr>
          <w:rFonts w:eastAsia="Arial"/>
          <w:spacing w:val="-1"/>
          <w:sz w:val="24"/>
          <w:szCs w:val="24"/>
        </w:rPr>
        <w:t>bijeengeroepen</w:t>
      </w:r>
      <w:r w:rsidRPr="00242615">
        <w:rPr>
          <w:rFonts w:eastAsia="Arial"/>
          <w:sz w:val="24"/>
          <w:szCs w:val="24"/>
        </w:rPr>
        <w:t xml:space="preserve"> door</w:t>
      </w:r>
      <w:r w:rsidRPr="00242615">
        <w:rPr>
          <w:rFonts w:eastAsia="Arial"/>
          <w:spacing w:val="1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het</w:t>
      </w:r>
      <w:r w:rsidRPr="00242615">
        <w:rPr>
          <w:rFonts w:eastAsia="Arial"/>
          <w:spacing w:val="-44"/>
          <w:sz w:val="24"/>
          <w:szCs w:val="24"/>
        </w:rPr>
        <w:t xml:space="preserve"> </w:t>
      </w:r>
      <w:r w:rsidR="00640A47" w:rsidRPr="00242615">
        <w:rPr>
          <w:rFonts w:eastAsia="Arial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bestuur.</w:t>
      </w:r>
      <w:r w:rsidRPr="00242615">
        <w:rPr>
          <w:rFonts w:eastAsia="Arial"/>
          <w:spacing w:val="-3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De</w:t>
      </w:r>
      <w:r w:rsidRPr="00242615">
        <w:rPr>
          <w:rFonts w:eastAsia="Arial"/>
          <w:spacing w:val="-5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oproeping</w:t>
      </w:r>
      <w:r w:rsidRPr="00242615">
        <w:rPr>
          <w:rFonts w:eastAsia="Arial"/>
          <w:spacing w:val="-5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geschiedt</w:t>
      </w:r>
      <w:r w:rsidRPr="00242615">
        <w:rPr>
          <w:rFonts w:eastAsia="Arial"/>
          <w:spacing w:val="-3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schriftelijk</w:t>
      </w:r>
      <w:r w:rsidRPr="00242615">
        <w:rPr>
          <w:rFonts w:eastAsia="Arial"/>
          <w:spacing w:val="-3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aan</w:t>
      </w:r>
      <w:r w:rsidRPr="00242615">
        <w:rPr>
          <w:rFonts w:eastAsia="Arial"/>
          <w:spacing w:val="-3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de</w:t>
      </w:r>
      <w:r w:rsidRPr="00242615">
        <w:rPr>
          <w:rFonts w:eastAsia="Arial"/>
          <w:spacing w:val="-2"/>
          <w:sz w:val="24"/>
          <w:szCs w:val="24"/>
        </w:rPr>
        <w:t xml:space="preserve"> </w:t>
      </w:r>
      <w:r w:rsidR="00640A47" w:rsidRPr="00242615">
        <w:rPr>
          <w:rFonts w:eastAsia="Arial"/>
          <w:spacing w:val="-2"/>
          <w:sz w:val="24"/>
          <w:szCs w:val="24"/>
        </w:rPr>
        <w:t>(email-)</w:t>
      </w:r>
      <w:r w:rsidRPr="00242615">
        <w:rPr>
          <w:rFonts w:eastAsia="Arial"/>
          <w:sz w:val="24"/>
          <w:szCs w:val="24"/>
        </w:rPr>
        <w:t>adressen</w:t>
      </w:r>
      <w:r w:rsidRPr="00242615">
        <w:rPr>
          <w:rFonts w:eastAsia="Arial"/>
          <w:spacing w:val="-3"/>
          <w:sz w:val="24"/>
          <w:szCs w:val="24"/>
        </w:rPr>
        <w:t xml:space="preserve"> </w:t>
      </w:r>
      <w:r w:rsidRPr="00242615">
        <w:rPr>
          <w:rFonts w:eastAsia="Arial"/>
          <w:sz w:val="24"/>
          <w:szCs w:val="24"/>
        </w:rPr>
        <w:t>van</w:t>
      </w:r>
      <w:r w:rsidRPr="00242615">
        <w:rPr>
          <w:rFonts w:eastAsia="Arial"/>
          <w:spacing w:val="-2"/>
          <w:sz w:val="24"/>
          <w:szCs w:val="24"/>
        </w:rPr>
        <w:t xml:space="preserve"> </w:t>
      </w:r>
      <w:r w:rsidR="00640A47" w:rsidRPr="00242615">
        <w:rPr>
          <w:rFonts w:eastAsia="Arial"/>
          <w:sz w:val="24"/>
          <w:szCs w:val="24"/>
        </w:rPr>
        <w:t xml:space="preserve">de leden, - of in geval van minderjarige leden aan hun ouder(s)/verzorger(s) -, </w:t>
      </w:r>
      <w:r w:rsidRPr="00242615">
        <w:rPr>
          <w:rFonts w:eastAsia="Arial"/>
          <w:sz w:val="24"/>
          <w:szCs w:val="24"/>
        </w:rPr>
        <w:t>volgens het led</w:t>
      </w:r>
      <w:r w:rsidR="002779F7" w:rsidRPr="00242615">
        <w:rPr>
          <w:rFonts w:eastAsia="Arial"/>
          <w:sz w:val="24"/>
          <w:szCs w:val="24"/>
        </w:rPr>
        <w:t>enregister bedoeld in artikel 4. Ook wordt de datum en tijd van de algemene ledenvergadering kenba</w:t>
      </w:r>
      <w:r w:rsidR="00EA3C07">
        <w:rPr>
          <w:rFonts w:eastAsia="Arial"/>
          <w:sz w:val="24"/>
          <w:szCs w:val="24"/>
        </w:rPr>
        <w:t xml:space="preserve">ar gemaakt op de website van </w:t>
      </w:r>
      <w:r w:rsidR="00E948EF" w:rsidRPr="00E948EF">
        <w:rPr>
          <w:rFonts w:eastAsia="Arial"/>
          <w:sz w:val="24"/>
          <w:szCs w:val="24"/>
          <w:u w:val="single"/>
        </w:rPr>
        <w:t xml:space="preserve">de </w:t>
      </w:r>
      <w:r w:rsidR="002779F7" w:rsidRPr="00242615">
        <w:rPr>
          <w:rFonts w:eastAsia="Arial"/>
          <w:sz w:val="24"/>
          <w:szCs w:val="24"/>
        </w:rPr>
        <w:t>RFC</w:t>
      </w:r>
      <w:r w:rsidR="00EA3C07">
        <w:rPr>
          <w:rFonts w:eastAsia="Arial"/>
          <w:sz w:val="24"/>
          <w:szCs w:val="24"/>
        </w:rPr>
        <w:t xml:space="preserve"> </w:t>
      </w:r>
      <w:proofErr w:type="spellStart"/>
      <w:r w:rsidR="00EA3C07">
        <w:rPr>
          <w:rFonts w:eastAsia="Arial"/>
          <w:sz w:val="24"/>
          <w:szCs w:val="24"/>
        </w:rPr>
        <w:t>the</w:t>
      </w:r>
      <w:proofErr w:type="spellEnd"/>
      <w:r w:rsidR="002779F7" w:rsidRPr="00242615">
        <w:rPr>
          <w:rFonts w:eastAsia="Arial"/>
          <w:sz w:val="24"/>
          <w:szCs w:val="24"/>
        </w:rPr>
        <w:t xml:space="preserve"> Oisterwijk Oysters en/of op een ander clubgebonden </w:t>
      </w:r>
      <w:proofErr w:type="spellStart"/>
      <w:r w:rsidR="002779F7" w:rsidRPr="00242615">
        <w:rPr>
          <w:rFonts w:eastAsia="Arial"/>
          <w:sz w:val="24"/>
          <w:szCs w:val="24"/>
        </w:rPr>
        <w:t>social</w:t>
      </w:r>
      <w:proofErr w:type="spellEnd"/>
      <w:r w:rsidR="002779F7" w:rsidRPr="00242615">
        <w:rPr>
          <w:rFonts w:eastAsia="Arial"/>
          <w:sz w:val="24"/>
          <w:szCs w:val="24"/>
        </w:rPr>
        <w:t xml:space="preserve"> media platform.</w:t>
      </w:r>
      <w:r w:rsidR="002779F7" w:rsidRPr="00242615">
        <w:rPr>
          <w:spacing w:val="-1"/>
          <w:sz w:val="24"/>
          <w:szCs w:val="24"/>
        </w:rPr>
        <w:t xml:space="preserve"> De</w:t>
      </w:r>
      <w:r w:rsidR="002779F7" w:rsidRPr="00242615">
        <w:rPr>
          <w:spacing w:val="-3"/>
          <w:sz w:val="24"/>
          <w:szCs w:val="24"/>
        </w:rPr>
        <w:t xml:space="preserve"> </w:t>
      </w:r>
      <w:r w:rsidR="002779F7" w:rsidRPr="00242615">
        <w:rPr>
          <w:spacing w:val="-1"/>
          <w:sz w:val="24"/>
          <w:szCs w:val="24"/>
        </w:rPr>
        <w:t>termijn</w:t>
      </w:r>
      <w:r w:rsidR="002779F7" w:rsidRPr="00242615">
        <w:rPr>
          <w:spacing w:val="-5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voor</w:t>
      </w:r>
      <w:r w:rsidR="002779F7" w:rsidRPr="00242615">
        <w:rPr>
          <w:spacing w:val="-2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de</w:t>
      </w:r>
      <w:r w:rsidR="002779F7" w:rsidRPr="00242615">
        <w:rPr>
          <w:spacing w:val="-4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oproeping</w:t>
      </w:r>
      <w:r w:rsidR="002779F7" w:rsidRPr="00242615">
        <w:rPr>
          <w:spacing w:val="-4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bedraagt</w:t>
      </w:r>
      <w:r w:rsidR="002779F7" w:rsidRPr="00242615">
        <w:rPr>
          <w:spacing w:val="-4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ten</w:t>
      </w:r>
      <w:r w:rsidR="002779F7" w:rsidRPr="00242615">
        <w:rPr>
          <w:spacing w:val="-5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minste</w:t>
      </w:r>
      <w:r w:rsidR="002779F7" w:rsidRPr="00242615">
        <w:rPr>
          <w:spacing w:val="-2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zeven</w:t>
      </w:r>
      <w:r w:rsidR="002779F7" w:rsidRPr="00242615">
        <w:rPr>
          <w:spacing w:val="-2"/>
          <w:sz w:val="24"/>
          <w:szCs w:val="24"/>
        </w:rPr>
        <w:t xml:space="preserve"> </w:t>
      </w:r>
      <w:r w:rsidR="002779F7" w:rsidRPr="00242615">
        <w:rPr>
          <w:sz w:val="24"/>
          <w:szCs w:val="24"/>
        </w:rPr>
        <w:t>dagen.</w:t>
      </w:r>
    </w:p>
    <w:p w:rsidR="007568E1" w:rsidRDefault="007568E1">
      <w:pPr>
        <w:pStyle w:val="Plattetekst"/>
      </w:pPr>
    </w:p>
    <w:p w:rsidR="007568E1" w:rsidRDefault="007568E1">
      <w:pPr>
        <w:pStyle w:val="Plattetekst"/>
        <w:tabs>
          <w:tab w:val="left" w:pos="1528"/>
        </w:tabs>
        <w:ind w:left="1528" w:right="420" w:hanging="706"/>
      </w:pPr>
    </w:p>
    <w:sectPr w:rsidR="007568E1">
      <w:type w:val="continuous"/>
      <w:pgSz w:w="11910" w:h="16840"/>
      <w:pgMar w:top="1320" w:right="15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0B8B"/>
    <w:multiLevelType w:val="hybridMultilevel"/>
    <w:tmpl w:val="2C0643BC"/>
    <w:lvl w:ilvl="0" w:tplc="11FA00FE">
      <w:start w:val="1"/>
      <w:numFmt w:val="decimal"/>
      <w:lvlText w:val="%1."/>
      <w:lvlJc w:val="left"/>
      <w:pPr>
        <w:ind w:left="670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64FC8E98">
      <w:numFmt w:val="bullet"/>
      <w:lvlText w:val="•"/>
      <w:lvlJc w:val="left"/>
      <w:pPr>
        <w:ind w:left="1484" w:hanging="365"/>
      </w:pPr>
      <w:rPr>
        <w:lang w:val="nl-NL" w:eastAsia="en-US" w:bidi="ar-SA"/>
      </w:rPr>
    </w:lvl>
    <w:lvl w:ilvl="2" w:tplc="02BAE8CC">
      <w:numFmt w:val="bullet"/>
      <w:lvlText w:val="•"/>
      <w:lvlJc w:val="left"/>
      <w:pPr>
        <w:ind w:left="2289" w:hanging="365"/>
      </w:pPr>
      <w:rPr>
        <w:lang w:val="nl-NL" w:eastAsia="en-US" w:bidi="ar-SA"/>
      </w:rPr>
    </w:lvl>
    <w:lvl w:ilvl="3" w:tplc="69BEF48E">
      <w:numFmt w:val="bullet"/>
      <w:lvlText w:val="•"/>
      <w:lvlJc w:val="left"/>
      <w:pPr>
        <w:ind w:left="3093" w:hanging="365"/>
      </w:pPr>
      <w:rPr>
        <w:lang w:val="nl-NL" w:eastAsia="en-US" w:bidi="ar-SA"/>
      </w:rPr>
    </w:lvl>
    <w:lvl w:ilvl="4" w:tplc="A9A6C41C">
      <w:numFmt w:val="bullet"/>
      <w:lvlText w:val="•"/>
      <w:lvlJc w:val="left"/>
      <w:pPr>
        <w:ind w:left="3898" w:hanging="365"/>
      </w:pPr>
      <w:rPr>
        <w:lang w:val="nl-NL" w:eastAsia="en-US" w:bidi="ar-SA"/>
      </w:rPr>
    </w:lvl>
    <w:lvl w:ilvl="5" w:tplc="F126C89A">
      <w:numFmt w:val="bullet"/>
      <w:lvlText w:val="•"/>
      <w:lvlJc w:val="left"/>
      <w:pPr>
        <w:ind w:left="4703" w:hanging="365"/>
      </w:pPr>
      <w:rPr>
        <w:lang w:val="nl-NL" w:eastAsia="en-US" w:bidi="ar-SA"/>
      </w:rPr>
    </w:lvl>
    <w:lvl w:ilvl="6" w:tplc="700254B8">
      <w:numFmt w:val="bullet"/>
      <w:lvlText w:val="•"/>
      <w:lvlJc w:val="left"/>
      <w:pPr>
        <w:ind w:left="5507" w:hanging="365"/>
      </w:pPr>
      <w:rPr>
        <w:lang w:val="nl-NL" w:eastAsia="en-US" w:bidi="ar-SA"/>
      </w:rPr>
    </w:lvl>
    <w:lvl w:ilvl="7" w:tplc="69F09C8A">
      <w:numFmt w:val="bullet"/>
      <w:lvlText w:val="•"/>
      <w:lvlJc w:val="left"/>
      <w:pPr>
        <w:ind w:left="6312" w:hanging="365"/>
      </w:pPr>
      <w:rPr>
        <w:lang w:val="nl-NL" w:eastAsia="en-US" w:bidi="ar-SA"/>
      </w:rPr>
    </w:lvl>
    <w:lvl w:ilvl="8" w:tplc="F1F4D4A0">
      <w:numFmt w:val="bullet"/>
      <w:lvlText w:val="•"/>
      <w:lvlJc w:val="left"/>
      <w:pPr>
        <w:ind w:left="7117" w:hanging="365"/>
      </w:pPr>
      <w:rPr>
        <w:lang w:val="nl-NL" w:eastAsia="en-US" w:bidi="ar-SA"/>
      </w:rPr>
    </w:lvl>
  </w:abstractNum>
  <w:abstractNum w:abstractNumId="1" w15:restartNumberingAfterBreak="0">
    <w:nsid w:val="2E551F2A"/>
    <w:multiLevelType w:val="hybridMultilevel"/>
    <w:tmpl w:val="8D28E230"/>
    <w:lvl w:ilvl="0" w:tplc="EFECF882">
      <w:start w:val="1"/>
      <w:numFmt w:val="decimal"/>
      <w:lvlText w:val="%1."/>
      <w:lvlJc w:val="left"/>
      <w:pPr>
        <w:ind w:left="676" w:hanging="5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1" w:tplc="52B4455A">
      <w:start w:val="1"/>
      <w:numFmt w:val="decimal"/>
      <w:lvlText w:val="%2."/>
      <w:lvlJc w:val="left"/>
      <w:pPr>
        <w:ind w:left="909" w:hanging="23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2" w:tplc="EA88FF4C">
      <w:numFmt w:val="bullet"/>
      <w:lvlText w:val="•"/>
      <w:lvlJc w:val="left"/>
      <w:pPr>
        <w:ind w:left="1860" w:hanging="233"/>
      </w:pPr>
      <w:rPr>
        <w:rFonts w:hint="default"/>
        <w:lang w:val="nl-NL" w:eastAsia="en-US" w:bidi="ar-SA"/>
      </w:rPr>
    </w:lvl>
    <w:lvl w:ilvl="3" w:tplc="ACF6D04A">
      <w:numFmt w:val="bullet"/>
      <w:lvlText w:val="•"/>
      <w:lvlJc w:val="left"/>
      <w:pPr>
        <w:ind w:left="2820" w:hanging="233"/>
      </w:pPr>
      <w:rPr>
        <w:rFonts w:hint="default"/>
        <w:lang w:val="nl-NL" w:eastAsia="en-US" w:bidi="ar-SA"/>
      </w:rPr>
    </w:lvl>
    <w:lvl w:ilvl="4" w:tplc="410A7B4E">
      <w:numFmt w:val="bullet"/>
      <w:lvlText w:val="•"/>
      <w:lvlJc w:val="left"/>
      <w:pPr>
        <w:ind w:left="3781" w:hanging="233"/>
      </w:pPr>
      <w:rPr>
        <w:rFonts w:hint="default"/>
        <w:lang w:val="nl-NL" w:eastAsia="en-US" w:bidi="ar-SA"/>
      </w:rPr>
    </w:lvl>
    <w:lvl w:ilvl="5" w:tplc="F59059DA">
      <w:numFmt w:val="bullet"/>
      <w:lvlText w:val="•"/>
      <w:lvlJc w:val="left"/>
      <w:pPr>
        <w:ind w:left="4741" w:hanging="233"/>
      </w:pPr>
      <w:rPr>
        <w:rFonts w:hint="default"/>
        <w:lang w:val="nl-NL" w:eastAsia="en-US" w:bidi="ar-SA"/>
      </w:rPr>
    </w:lvl>
    <w:lvl w:ilvl="6" w:tplc="7A5C9D1E">
      <w:numFmt w:val="bullet"/>
      <w:lvlText w:val="•"/>
      <w:lvlJc w:val="left"/>
      <w:pPr>
        <w:ind w:left="5702" w:hanging="233"/>
      </w:pPr>
      <w:rPr>
        <w:rFonts w:hint="default"/>
        <w:lang w:val="nl-NL" w:eastAsia="en-US" w:bidi="ar-SA"/>
      </w:rPr>
    </w:lvl>
    <w:lvl w:ilvl="7" w:tplc="FAAEAC76">
      <w:numFmt w:val="bullet"/>
      <w:lvlText w:val="•"/>
      <w:lvlJc w:val="left"/>
      <w:pPr>
        <w:ind w:left="6662" w:hanging="233"/>
      </w:pPr>
      <w:rPr>
        <w:rFonts w:hint="default"/>
        <w:lang w:val="nl-NL" w:eastAsia="en-US" w:bidi="ar-SA"/>
      </w:rPr>
    </w:lvl>
    <w:lvl w:ilvl="8" w:tplc="B0E61E06">
      <w:numFmt w:val="bullet"/>
      <w:lvlText w:val="•"/>
      <w:lvlJc w:val="left"/>
      <w:pPr>
        <w:ind w:left="7623" w:hanging="233"/>
      </w:pPr>
      <w:rPr>
        <w:rFonts w:hint="default"/>
        <w:lang w:val="nl-NL" w:eastAsia="en-US" w:bidi="ar-SA"/>
      </w:rPr>
    </w:lvl>
  </w:abstractNum>
  <w:abstractNum w:abstractNumId="2" w15:restartNumberingAfterBreak="0">
    <w:nsid w:val="32FD4A0A"/>
    <w:multiLevelType w:val="hybridMultilevel"/>
    <w:tmpl w:val="6B5407A6"/>
    <w:lvl w:ilvl="0" w:tplc="E09A1A8A">
      <w:start w:val="1"/>
      <w:numFmt w:val="decimal"/>
      <w:lvlText w:val="%1."/>
      <w:lvlJc w:val="left"/>
      <w:pPr>
        <w:ind w:left="676" w:hanging="5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1" w:tplc="86A61DF8">
      <w:start w:val="1"/>
      <w:numFmt w:val="decimal"/>
      <w:lvlText w:val="%2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04709E1A">
      <w:numFmt w:val="bullet"/>
      <w:lvlText w:val="•"/>
      <w:lvlJc w:val="left"/>
      <w:pPr>
        <w:ind w:left="1789" w:hanging="360"/>
      </w:pPr>
      <w:rPr>
        <w:rFonts w:hint="default"/>
        <w:lang w:val="nl-NL" w:eastAsia="en-US" w:bidi="ar-SA"/>
      </w:rPr>
    </w:lvl>
    <w:lvl w:ilvl="3" w:tplc="FBBCE390">
      <w:numFmt w:val="bullet"/>
      <w:lvlText w:val="•"/>
      <w:lvlJc w:val="left"/>
      <w:pPr>
        <w:ind w:left="2758" w:hanging="360"/>
      </w:pPr>
      <w:rPr>
        <w:rFonts w:hint="default"/>
        <w:lang w:val="nl-NL" w:eastAsia="en-US" w:bidi="ar-SA"/>
      </w:rPr>
    </w:lvl>
    <w:lvl w:ilvl="4" w:tplc="B75E20C6">
      <w:numFmt w:val="bullet"/>
      <w:lvlText w:val="•"/>
      <w:lvlJc w:val="left"/>
      <w:pPr>
        <w:ind w:left="3728" w:hanging="360"/>
      </w:pPr>
      <w:rPr>
        <w:rFonts w:hint="default"/>
        <w:lang w:val="nl-NL" w:eastAsia="en-US" w:bidi="ar-SA"/>
      </w:rPr>
    </w:lvl>
    <w:lvl w:ilvl="5" w:tplc="AA12F9CA">
      <w:numFmt w:val="bullet"/>
      <w:lvlText w:val="•"/>
      <w:lvlJc w:val="left"/>
      <w:pPr>
        <w:ind w:left="4697" w:hanging="360"/>
      </w:pPr>
      <w:rPr>
        <w:rFonts w:hint="default"/>
        <w:lang w:val="nl-NL" w:eastAsia="en-US" w:bidi="ar-SA"/>
      </w:rPr>
    </w:lvl>
    <w:lvl w:ilvl="6" w:tplc="4EF20422">
      <w:numFmt w:val="bullet"/>
      <w:lvlText w:val="•"/>
      <w:lvlJc w:val="left"/>
      <w:pPr>
        <w:ind w:left="5666" w:hanging="360"/>
      </w:pPr>
      <w:rPr>
        <w:rFonts w:hint="default"/>
        <w:lang w:val="nl-NL" w:eastAsia="en-US" w:bidi="ar-SA"/>
      </w:rPr>
    </w:lvl>
    <w:lvl w:ilvl="7" w:tplc="D9EEFFF6">
      <w:numFmt w:val="bullet"/>
      <w:lvlText w:val="•"/>
      <w:lvlJc w:val="left"/>
      <w:pPr>
        <w:ind w:left="6636" w:hanging="360"/>
      </w:pPr>
      <w:rPr>
        <w:rFonts w:hint="default"/>
        <w:lang w:val="nl-NL" w:eastAsia="en-US" w:bidi="ar-SA"/>
      </w:rPr>
    </w:lvl>
    <w:lvl w:ilvl="8" w:tplc="4BEE4118">
      <w:numFmt w:val="bullet"/>
      <w:lvlText w:val="•"/>
      <w:lvlJc w:val="left"/>
      <w:pPr>
        <w:ind w:left="7605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48AF157A"/>
    <w:multiLevelType w:val="hybridMultilevel"/>
    <w:tmpl w:val="167254D2"/>
    <w:lvl w:ilvl="0" w:tplc="69102040">
      <w:start w:val="1"/>
      <w:numFmt w:val="decimal"/>
      <w:lvlText w:val="%1."/>
      <w:lvlJc w:val="left"/>
      <w:pPr>
        <w:ind w:left="465" w:hanging="36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901A9C46">
      <w:start w:val="1"/>
      <w:numFmt w:val="lowerLetter"/>
      <w:lvlText w:val="%2."/>
      <w:lvlJc w:val="left"/>
      <w:pPr>
        <w:ind w:left="827" w:hanging="3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2" w:tplc="D5A01B32">
      <w:numFmt w:val="bullet"/>
      <w:lvlText w:val="•"/>
      <w:lvlJc w:val="left"/>
      <w:pPr>
        <w:ind w:left="1689" w:hanging="363"/>
      </w:pPr>
      <w:rPr>
        <w:lang w:val="nl-NL" w:eastAsia="en-US" w:bidi="ar-SA"/>
      </w:rPr>
    </w:lvl>
    <w:lvl w:ilvl="3" w:tplc="9F2E536E">
      <w:numFmt w:val="bullet"/>
      <w:lvlText w:val="•"/>
      <w:lvlJc w:val="left"/>
      <w:pPr>
        <w:ind w:left="2543" w:hanging="363"/>
      </w:pPr>
      <w:rPr>
        <w:lang w:val="nl-NL" w:eastAsia="en-US" w:bidi="ar-SA"/>
      </w:rPr>
    </w:lvl>
    <w:lvl w:ilvl="4" w:tplc="FE5215B0">
      <w:numFmt w:val="bullet"/>
      <w:lvlText w:val="•"/>
      <w:lvlJc w:val="left"/>
      <w:pPr>
        <w:ind w:left="3397" w:hanging="363"/>
      </w:pPr>
      <w:rPr>
        <w:lang w:val="nl-NL" w:eastAsia="en-US" w:bidi="ar-SA"/>
      </w:rPr>
    </w:lvl>
    <w:lvl w:ilvl="5" w:tplc="741CC97A">
      <w:numFmt w:val="bullet"/>
      <w:lvlText w:val="•"/>
      <w:lvlJc w:val="left"/>
      <w:pPr>
        <w:ind w:left="4251" w:hanging="363"/>
      </w:pPr>
      <w:rPr>
        <w:lang w:val="nl-NL" w:eastAsia="en-US" w:bidi="ar-SA"/>
      </w:rPr>
    </w:lvl>
    <w:lvl w:ilvl="6" w:tplc="DA26A706">
      <w:numFmt w:val="bullet"/>
      <w:lvlText w:val="•"/>
      <w:lvlJc w:val="left"/>
      <w:pPr>
        <w:ind w:left="5105" w:hanging="363"/>
      </w:pPr>
      <w:rPr>
        <w:lang w:val="nl-NL" w:eastAsia="en-US" w:bidi="ar-SA"/>
      </w:rPr>
    </w:lvl>
    <w:lvl w:ilvl="7" w:tplc="0D6C5860">
      <w:numFmt w:val="bullet"/>
      <w:lvlText w:val="•"/>
      <w:lvlJc w:val="left"/>
      <w:pPr>
        <w:ind w:left="5959" w:hanging="363"/>
      </w:pPr>
      <w:rPr>
        <w:lang w:val="nl-NL" w:eastAsia="en-US" w:bidi="ar-SA"/>
      </w:rPr>
    </w:lvl>
    <w:lvl w:ilvl="8" w:tplc="CFFA2512">
      <w:numFmt w:val="bullet"/>
      <w:lvlText w:val="•"/>
      <w:lvlJc w:val="left"/>
      <w:pPr>
        <w:ind w:left="6813" w:hanging="363"/>
      </w:pPr>
      <w:rPr>
        <w:lang w:val="nl-NL" w:eastAsia="en-US" w:bidi="ar-SA"/>
      </w:rPr>
    </w:lvl>
  </w:abstractNum>
  <w:abstractNum w:abstractNumId="4" w15:restartNumberingAfterBreak="0">
    <w:nsid w:val="63823CBB"/>
    <w:multiLevelType w:val="hybridMultilevel"/>
    <w:tmpl w:val="468E3AA0"/>
    <w:lvl w:ilvl="0" w:tplc="96DABF60">
      <w:start w:val="1"/>
      <w:numFmt w:val="decimal"/>
      <w:lvlText w:val="%1."/>
      <w:lvlJc w:val="left"/>
      <w:pPr>
        <w:ind w:left="670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4FFE5416">
      <w:numFmt w:val="bullet"/>
      <w:lvlText w:val="•"/>
      <w:lvlJc w:val="left"/>
      <w:pPr>
        <w:ind w:left="1484" w:hanging="365"/>
      </w:pPr>
      <w:rPr>
        <w:rFonts w:hint="default"/>
        <w:lang w:val="nl-NL" w:eastAsia="en-US" w:bidi="ar-SA"/>
      </w:rPr>
    </w:lvl>
    <w:lvl w:ilvl="2" w:tplc="33A22EAA">
      <w:numFmt w:val="bullet"/>
      <w:lvlText w:val="•"/>
      <w:lvlJc w:val="left"/>
      <w:pPr>
        <w:ind w:left="2289" w:hanging="365"/>
      </w:pPr>
      <w:rPr>
        <w:rFonts w:hint="default"/>
        <w:lang w:val="nl-NL" w:eastAsia="en-US" w:bidi="ar-SA"/>
      </w:rPr>
    </w:lvl>
    <w:lvl w:ilvl="3" w:tplc="AEC2DB22">
      <w:numFmt w:val="bullet"/>
      <w:lvlText w:val="•"/>
      <w:lvlJc w:val="left"/>
      <w:pPr>
        <w:ind w:left="3093" w:hanging="365"/>
      </w:pPr>
      <w:rPr>
        <w:rFonts w:hint="default"/>
        <w:lang w:val="nl-NL" w:eastAsia="en-US" w:bidi="ar-SA"/>
      </w:rPr>
    </w:lvl>
    <w:lvl w:ilvl="4" w:tplc="352C4A64">
      <w:numFmt w:val="bullet"/>
      <w:lvlText w:val="•"/>
      <w:lvlJc w:val="left"/>
      <w:pPr>
        <w:ind w:left="3898" w:hanging="365"/>
      </w:pPr>
      <w:rPr>
        <w:rFonts w:hint="default"/>
        <w:lang w:val="nl-NL" w:eastAsia="en-US" w:bidi="ar-SA"/>
      </w:rPr>
    </w:lvl>
    <w:lvl w:ilvl="5" w:tplc="35567496">
      <w:numFmt w:val="bullet"/>
      <w:lvlText w:val="•"/>
      <w:lvlJc w:val="left"/>
      <w:pPr>
        <w:ind w:left="4703" w:hanging="365"/>
      </w:pPr>
      <w:rPr>
        <w:rFonts w:hint="default"/>
        <w:lang w:val="nl-NL" w:eastAsia="en-US" w:bidi="ar-SA"/>
      </w:rPr>
    </w:lvl>
    <w:lvl w:ilvl="6" w:tplc="34E24AF0">
      <w:numFmt w:val="bullet"/>
      <w:lvlText w:val="•"/>
      <w:lvlJc w:val="left"/>
      <w:pPr>
        <w:ind w:left="5507" w:hanging="365"/>
      </w:pPr>
      <w:rPr>
        <w:rFonts w:hint="default"/>
        <w:lang w:val="nl-NL" w:eastAsia="en-US" w:bidi="ar-SA"/>
      </w:rPr>
    </w:lvl>
    <w:lvl w:ilvl="7" w:tplc="47A04C2A">
      <w:numFmt w:val="bullet"/>
      <w:lvlText w:val="•"/>
      <w:lvlJc w:val="left"/>
      <w:pPr>
        <w:ind w:left="6312" w:hanging="365"/>
      </w:pPr>
      <w:rPr>
        <w:rFonts w:hint="default"/>
        <w:lang w:val="nl-NL" w:eastAsia="en-US" w:bidi="ar-SA"/>
      </w:rPr>
    </w:lvl>
    <w:lvl w:ilvl="8" w:tplc="7E643B10">
      <w:numFmt w:val="bullet"/>
      <w:lvlText w:val="•"/>
      <w:lvlJc w:val="left"/>
      <w:pPr>
        <w:ind w:left="7117" w:hanging="365"/>
      </w:pPr>
      <w:rPr>
        <w:rFonts w:hint="default"/>
        <w:lang w:val="nl-NL" w:eastAsia="en-US" w:bidi="ar-SA"/>
      </w:rPr>
    </w:lvl>
  </w:abstractNum>
  <w:abstractNum w:abstractNumId="5" w15:restartNumberingAfterBreak="0">
    <w:nsid w:val="73B7155D"/>
    <w:multiLevelType w:val="hybridMultilevel"/>
    <w:tmpl w:val="876CAEEC"/>
    <w:lvl w:ilvl="0" w:tplc="23B65AEC">
      <w:start w:val="1"/>
      <w:numFmt w:val="decimal"/>
      <w:lvlText w:val="%1."/>
      <w:lvlJc w:val="left"/>
      <w:pPr>
        <w:ind w:left="670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888AAA86">
      <w:start w:val="1"/>
      <w:numFmt w:val="upperRoman"/>
      <w:lvlText w:val="%2."/>
      <w:lvlJc w:val="left"/>
      <w:pPr>
        <w:ind w:left="103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2" w:tplc="420069E0">
      <w:numFmt w:val="bullet"/>
      <w:lvlText w:val="•"/>
      <w:lvlJc w:val="left"/>
      <w:pPr>
        <w:ind w:left="1894" w:hanging="363"/>
      </w:pPr>
      <w:rPr>
        <w:rFonts w:hint="default"/>
        <w:lang w:val="nl-NL" w:eastAsia="en-US" w:bidi="ar-SA"/>
      </w:rPr>
    </w:lvl>
    <w:lvl w:ilvl="3" w:tplc="52BEAEF8">
      <w:numFmt w:val="bullet"/>
      <w:lvlText w:val="•"/>
      <w:lvlJc w:val="left"/>
      <w:pPr>
        <w:ind w:left="2748" w:hanging="363"/>
      </w:pPr>
      <w:rPr>
        <w:rFonts w:hint="default"/>
        <w:lang w:val="nl-NL" w:eastAsia="en-US" w:bidi="ar-SA"/>
      </w:rPr>
    </w:lvl>
    <w:lvl w:ilvl="4" w:tplc="FF82CBEC">
      <w:numFmt w:val="bullet"/>
      <w:lvlText w:val="•"/>
      <w:lvlJc w:val="left"/>
      <w:pPr>
        <w:ind w:left="3602" w:hanging="363"/>
      </w:pPr>
      <w:rPr>
        <w:rFonts w:hint="default"/>
        <w:lang w:val="nl-NL" w:eastAsia="en-US" w:bidi="ar-SA"/>
      </w:rPr>
    </w:lvl>
    <w:lvl w:ilvl="5" w:tplc="C6565C06">
      <w:numFmt w:val="bullet"/>
      <w:lvlText w:val="•"/>
      <w:lvlJc w:val="left"/>
      <w:pPr>
        <w:ind w:left="4456" w:hanging="363"/>
      </w:pPr>
      <w:rPr>
        <w:rFonts w:hint="default"/>
        <w:lang w:val="nl-NL" w:eastAsia="en-US" w:bidi="ar-SA"/>
      </w:rPr>
    </w:lvl>
    <w:lvl w:ilvl="6" w:tplc="DC22C3A2">
      <w:numFmt w:val="bullet"/>
      <w:lvlText w:val="•"/>
      <w:lvlJc w:val="left"/>
      <w:pPr>
        <w:ind w:left="5310" w:hanging="363"/>
      </w:pPr>
      <w:rPr>
        <w:rFonts w:hint="default"/>
        <w:lang w:val="nl-NL" w:eastAsia="en-US" w:bidi="ar-SA"/>
      </w:rPr>
    </w:lvl>
    <w:lvl w:ilvl="7" w:tplc="D4007BBC">
      <w:numFmt w:val="bullet"/>
      <w:lvlText w:val="•"/>
      <w:lvlJc w:val="left"/>
      <w:pPr>
        <w:ind w:left="6164" w:hanging="363"/>
      </w:pPr>
      <w:rPr>
        <w:rFonts w:hint="default"/>
        <w:lang w:val="nl-NL" w:eastAsia="en-US" w:bidi="ar-SA"/>
      </w:rPr>
    </w:lvl>
    <w:lvl w:ilvl="8" w:tplc="63B823A0">
      <w:numFmt w:val="bullet"/>
      <w:lvlText w:val="•"/>
      <w:lvlJc w:val="left"/>
      <w:pPr>
        <w:ind w:left="7018" w:hanging="363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E1"/>
    <w:rsid w:val="00020084"/>
    <w:rsid w:val="00242615"/>
    <w:rsid w:val="002779F7"/>
    <w:rsid w:val="00365872"/>
    <w:rsid w:val="0037090D"/>
    <w:rsid w:val="00486C30"/>
    <w:rsid w:val="0058750C"/>
    <w:rsid w:val="005919F6"/>
    <w:rsid w:val="005C5565"/>
    <w:rsid w:val="0061227B"/>
    <w:rsid w:val="00640A47"/>
    <w:rsid w:val="006E5CCA"/>
    <w:rsid w:val="007568E1"/>
    <w:rsid w:val="007C4D93"/>
    <w:rsid w:val="0082280F"/>
    <w:rsid w:val="008D7478"/>
    <w:rsid w:val="00932A6C"/>
    <w:rsid w:val="009B2975"/>
    <w:rsid w:val="00B211D8"/>
    <w:rsid w:val="00BB2BD3"/>
    <w:rsid w:val="00C34032"/>
    <w:rsid w:val="00CA4CDE"/>
    <w:rsid w:val="00D41325"/>
    <w:rsid w:val="00E948EF"/>
    <w:rsid w:val="00EA3C07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738A"/>
  <w15:docId w15:val="{4FC0C3C5-06F7-472A-B507-7061D0F8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413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"/>
    <w:qFormat/>
    <w:pPr>
      <w:spacing w:before="74"/>
      <w:ind w:left="116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1Char">
    <w:name w:val="Kop 1 Char"/>
    <w:basedOn w:val="Standaardalinea-lettertype"/>
    <w:link w:val="Kop1"/>
    <w:uiPriority w:val="9"/>
    <w:rsid w:val="00D413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Wijzigingen huishoudelijk reglement RFC Oisterwijk Oysters</vt:lpstr>
    </vt:vector>
  </TitlesOfParts>
  <Company>-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Wijzigingen huishoudelijk reglement RFC Oisterwijk Oysters</dc:title>
  <dc:creator>Marjan</dc:creator>
  <cp:lastModifiedBy>Caspar Jansen</cp:lastModifiedBy>
  <cp:revision>5</cp:revision>
  <dcterms:created xsi:type="dcterms:W3CDTF">2022-07-27T20:21:00Z</dcterms:created>
  <dcterms:modified xsi:type="dcterms:W3CDTF">2022-07-27T20:50:00Z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